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bec52e4ef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6990f2d27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aa58115a14e7f" /><Relationship Type="http://schemas.openxmlformats.org/officeDocument/2006/relationships/numbering" Target="/word/numbering.xml" Id="R32392cdd82b74c46" /><Relationship Type="http://schemas.openxmlformats.org/officeDocument/2006/relationships/settings" Target="/word/settings.xml" Id="Rb8cfdf6e3b404cf4" /><Relationship Type="http://schemas.openxmlformats.org/officeDocument/2006/relationships/image" Target="/word/media/184bafd9-dada-48b7-9fd3-f66aaa8a7b6f.png" Id="R5546990f2d274f38" /></Relationships>
</file>