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45b7c54c1f442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24cd102d7f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Mira Olhos,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b66d28b31246db" /><Relationship Type="http://schemas.openxmlformats.org/officeDocument/2006/relationships/numbering" Target="/word/numbering.xml" Id="Ra6c6c72548484aa7" /><Relationship Type="http://schemas.openxmlformats.org/officeDocument/2006/relationships/settings" Target="/word/settings.xml" Id="R70e1266c4f7a4141" /><Relationship Type="http://schemas.openxmlformats.org/officeDocument/2006/relationships/image" Target="/word/media/63203a3e-97d5-42ed-a8f2-1d4811af1403.png" Id="Ref24cd102d7f4acb" /></Relationships>
</file>