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eb2849eb4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3e74bbe68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Mogo de Malta,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ccd8a25ad4baf" /><Relationship Type="http://schemas.openxmlformats.org/officeDocument/2006/relationships/numbering" Target="/word/numbering.xml" Id="R3ac2092742e847e4" /><Relationship Type="http://schemas.openxmlformats.org/officeDocument/2006/relationships/settings" Target="/word/settings.xml" Id="Rac06b7bfb3d947b0" /><Relationship Type="http://schemas.openxmlformats.org/officeDocument/2006/relationships/image" Target="/word/media/005d3b3c-2a4e-49d0-affb-274b1b326125.png" Id="R6ba3e74bbe6843c5" /></Relationships>
</file>