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5daec6fde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b6ea274ed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1ba455d524260" /><Relationship Type="http://schemas.openxmlformats.org/officeDocument/2006/relationships/numbering" Target="/word/numbering.xml" Id="R1555da59129942fd" /><Relationship Type="http://schemas.openxmlformats.org/officeDocument/2006/relationships/settings" Target="/word/settings.xml" Id="R6cc42a56b8094d78" /><Relationship Type="http://schemas.openxmlformats.org/officeDocument/2006/relationships/image" Target="/word/media/a7a1b16c-ddc5-4461-9bf9-36b7e79e27c2.png" Id="R524b6ea274ed400e" /></Relationships>
</file>