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1b88aed58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854e8f04e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Monfanim,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ac36a46824e73" /><Relationship Type="http://schemas.openxmlformats.org/officeDocument/2006/relationships/numbering" Target="/word/numbering.xml" Id="Rf23cb3cf4c3a4150" /><Relationship Type="http://schemas.openxmlformats.org/officeDocument/2006/relationships/settings" Target="/word/settings.xml" Id="R1f9398a04132485d" /><Relationship Type="http://schemas.openxmlformats.org/officeDocument/2006/relationships/image" Target="/word/media/d27f810d-b296-4846-b89a-e532c037ae12.png" Id="Rf40854e8f04e4ba7" /></Relationships>
</file>