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546b25e0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0e9ea8da8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ce4f7553e4b06" /><Relationship Type="http://schemas.openxmlformats.org/officeDocument/2006/relationships/numbering" Target="/word/numbering.xml" Id="R38c28fbdb58c46c4" /><Relationship Type="http://schemas.openxmlformats.org/officeDocument/2006/relationships/settings" Target="/word/settings.xml" Id="R5b09926c340b4139" /><Relationship Type="http://schemas.openxmlformats.org/officeDocument/2006/relationships/image" Target="/word/media/a8c124b9-3a0d-485f-9c6e-1b0dc5706f3d.png" Id="Rfee0e9ea8da84d08" /></Relationships>
</file>