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bb5ae9906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d9839bf8d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Barata,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89265cd4e48b9" /><Relationship Type="http://schemas.openxmlformats.org/officeDocument/2006/relationships/numbering" Target="/word/numbering.xml" Id="R65c2bde784104fd7" /><Relationship Type="http://schemas.openxmlformats.org/officeDocument/2006/relationships/settings" Target="/word/settings.xml" Id="Rcacfba5ec02c47b6" /><Relationship Type="http://schemas.openxmlformats.org/officeDocument/2006/relationships/image" Target="/word/media/3a95b86b-6324-4edf-87f9-3490f025eb87.png" Id="R6a4d9839bf8d4be2" /></Relationships>
</file>