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1d19b100e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d2fb4ce88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Acharrua,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7f890adfa42ee" /><Relationship Type="http://schemas.openxmlformats.org/officeDocument/2006/relationships/numbering" Target="/word/numbering.xml" Id="Rf9f950e3f1c7448f" /><Relationship Type="http://schemas.openxmlformats.org/officeDocument/2006/relationships/settings" Target="/word/settings.xml" Id="Rba4278e14e034162" /><Relationship Type="http://schemas.openxmlformats.org/officeDocument/2006/relationships/image" Target="/word/media/d5285894-d9dc-4cb6-8aed-5be0e63b8a9e.png" Id="Ra2fd2fb4ce884452" /></Relationships>
</file>