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35291e72843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be9621393444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Agolada,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0db6faed1432e" /><Relationship Type="http://schemas.openxmlformats.org/officeDocument/2006/relationships/numbering" Target="/word/numbering.xml" Id="Rd447a9e0d58c4828" /><Relationship Type="http://schemas.openxmlformats.org/officeDocument/2006/relationships/settings" Target="/word/settings.xml" Id="R7875ec8f72614ac3" /><Relationship Type="http://schemas.openxmlformats.org/officeDocument/2006/relationships/image" Target="/word/media/d783a6fa-abdb-4223-bb9e-b7e25727668b.png" Id="Re7be96213934449a" /></Relationships>
</file>