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64082c52c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5f308050f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Mancoca,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fffa97ffe4c49" /><Relationship Type="http://schemas.openxmlformats.org/officeDocument/2006/relationships/numbering" Target="/word/numbering.xml" Id="Rf8ed980171244a9e" /><Relationship Type="http://schemas.openxmlformats.org/officeDocument/2006/relationships/settings" Target="/word/settings.xml" Id="Rbbbfde7d904c4770" /><Relationship Type="http://schemas.openxmlformats.org/officeDocument/2006/relationships/image" Target="/word/media/f3caa617-a934-4383-94f3-ac3c5d7d15dc.png" Id="R3bc5f308050f4cdc" /></Relationships>
</file>