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2dd9fd3d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16a7c14b7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Padeira,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c2f39b5f841e9" /><Relationship Type="http://schemas.openxmlformats.org/officeDocument/2006/relationships/numbering" Target="/word/numbering.xml" Id="R130329c22cad4cd0" /><Relationship Type="http://schemas.openxmlformats.org/officeDocument/2006/relationships/settings" Target="/word/settings.xml" Id="R5763af7dedd4410e" /><Relationship Type="http://schemas.openxmlformats.org/officeDocument/2006/relationships/image" Target="/word/media/2f906b75-63be-431a-9a40-2f61b60def3e.png" Id="R57f16a7c14b74d3f" /></Relationships>
</file>