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827a083df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2110b9e397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Pedra,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d89f25e654245" /><Relationship Type="http://schemas.openxmlformats.org/officeDocument/2006/relationships/numbering" Target="/word/numbering.xml" Id="R723b83b84442454c" /><Relationship Type="http://schemas.openxmlformats.org/officeDocument/2006/relationships/settings" Target="/word/settings.xml" Id="R5f4e40dc2c284d2a" /><Relationship Type="http://schemas.openxmlformats.org/officeDocument/2006/relationships/image" Target="/word/media/59353aa9-8314-4ff2-a1f1-db3b48f6c017.png" Id="Rfa2110b9e39741cf" /></Relationships>
</file>