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d14760b2e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5622b709f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Lages,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837d33c264475" /><Relationship Type="http://schemas.openxmlformats.org/officeDocument/2006/relationships/numbering" Target="/word/numbering.xml" Id="R86f31c18985d4177" /><Relationship Type="http://schemas.openxmlformats.org/officeDocument/2006/relationships/settings" Target="/word/settings.xml" Id="R2f759bfc7e9e4d0c" /><Relationship Type="http://schemas.openxmlformats.org/officeDocument/2006/relationships/image" Target="/word/media/d16d014a-777d-4c82-8e7a-cf60e8ce08e7.png" Id="R4d05622b709f4eac" /></Relationships>
</file>