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bdcb95de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78f65ce5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Argil,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f975378c54f86" /><Relationship Type="http://schemas.openxmlformats.org/officeDocument/2006/relationships/numbering" Target="/word/numbering.xml" Id="R1d999366dbc1440a" /><Relationship Type="http://schemas.openxmlformats.org/officeDocument/2006/relationships/settings" Target="/word/settings.xml" Id="Rbb715855530544af" /><Relationship Type="http://schemas.openxmlformats.org/officeDocument/2006/relationships/image" Target="/word/media/b3dc1139-8d52-4b0b-bc5e-e0147c45b39f.png" Id="Rf22878f65ce540ed" /></Relationships>
</file>