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6b9e1b327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e9211c696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Conqueiros,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e517eb0fd49b1" /><Relationship Type="http://schemas.openxmlformats.org/officeDocument/2006/relationships/numbering" Target="/word/numbering.xml" Id="Rc4fd2feb32c74369" /><Relationship Type="http://schemas.openxmlformats.org/officeDocument/2006/relationships/settings" Target="/word/settings.xml" Id="R2a61d94d9e814fae" /><Relationship Type="http://schemas.openxmlformats.org/officeDocument/2006/relationships/image" Target="/word/media/5f5f9b85-ab23-472d-b604-025f49a90b37.png" Id="Re8de9211c696447c" /></Relationships>
</file>