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eaf02866c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22425773d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dos Irmaos,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18f5ed32f427e" /><Relationship Type="http://schemas.openxmlformats.org/officeDocument/2006/relationships/numbering" Target="/word/numbering.xml" Id="R737ace2e8d0f4b4b" /><Relationship Type="http://schemas.openxmlformats.org/officeDocument/2006/relationships/settings" Target="/word/settings.xml" Id="R307f28755fd640e6" /><Relationship Type="http://schemas.openxmlformats.org/officeDocument/2006/relationships/image" Target="/word/media/dc042b5d-2796-44c4-bf75-92240da289e8.png" Id="Rca422425773d43c2" /></Relationships>
</file>