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049f3f59c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f326c0b8c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Ruivo,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298b50e3a4a91" /><Relationship Type="http://schemas.openxmlformats.org/officeDocument/2006/relationships/numbering" Target="/word/numbering.xml" Id="R8cbfb97785c946d9" /><Relationship Type="http://schemas.openxmlformats.org/officeDocument/2006/relationships/settings" Target="/word/settings.xml" Id="Rcec5217bc8ac4046" /><Relationship Type="http://schemas.openxmlformats.org/officeDocument/2006/relationships/image" Target="/word/media/550075aa-50e7-4b0e-b086-4b10ec58d900.png" Id="R9f0f326c0b8c457f" /></Relationships>
</file>