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2509d6ddf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ecf971e1b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Montes da Torre,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53a53c0fb4f0d" /><Relationship Type="http://schemas.openxmlformats.org/officeDocument/2006/relationships/numbering" Target="/word/numbering.xml" Id="R3cf253f142874543" /><Relationship Type="http://schemas.openxmlformats.org/officeDocument/2006/relationships/settings" Target="/word/settings.xml" Id="R62ef3a4de08d4a53" /><Relationship Type="http://schemas.openxmlformats.org/officeDocument/2006/relationships/image" Target="/word/media/12317a17-4fef-4733-8f6a-69f26403fb1f.png" Id="Rb76ecf971e1b43f2" /></Relationships>
</file>