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3a8f3d296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1c7254127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5d03a32654f6f" /><Relationship Type="http://schemas.openxmlformats.org/officeDocument/2006/relationships/numbering" Target="/word/numbering.xml" Id="Rc990df65348d4be9" /><Relationship Type="http://schemas.openxmlformats.org/officeDocument/2006/relationships/settings" Target="/word/settings.xml" Id="R6bf3526f09c9412d" /><Relationship Type="http://schemas.openxmlformats.org/officeDocument/2006/relationships/image" Target="/word/media/6cc1c2c9-4367-4bb8-b471-aadc02f7d259.png" Id="R2721c72541274d3f" /></Relationships>
</file>