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97117526a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addbe7e25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d7873259f43b3" /><Relationship Type="http://schemas.openxmlformats.org/officeDocument/2006/relationships/numbering" Target="/word/numbering.xml" Id="R836b7909800b48ca" /><Relationship Type="http://schemas.openxmlformats.org/officeDocument/2006/relationships/settings" Target="/word/settings.xml" Id="R770783b90ee74110" /><Relationship Type="http://schemas.openxmlformats.org/officeDocument/2006/relationships/image" Target="/word/media/f709a9f9-0a78-4934-b9f7-e80d6aa9c96f.png" Id="Rfaaaddbe7e254f8b" /></Relationships>
</file>