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e3b2530bc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27360ddfb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Morgade,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3b95d46864bc7" /><Relationship Type="http://schemas.openxmlformats.org/officeDocument/2006/relationships/numbering" Target="/word/numbering.xml" Id="R580d261a901c47c5" /><Relationship Type="http://schemas.openxmlformats.org/officeDocument/2006/relationships/settings" Target="/word/settings.xml" Id="R9fbd86dfafa847f2" /><Relationship Type="http://schemas.openxmlformats.org/officeDocument/2006/relationships/image" Target="/word/media/33ddae0e-d3e0-48c8-bac9-f73b5bf7c10e.png" Id="R1cc27360ddfb4fdc" /></Relationships>
</file>