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2f587e08a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d0fb8d628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Nandufe,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e42c906f9403c" /><Relationship Type="http://schemas.openxmlformats.org/officeDocument/2006/relationships/numbering" Target="/word/numbering.xml" Id="Rfe1a710e9794469c" /><Relationship Type="http://schemas.openxmlformats.org/officeDocument/2006/relationships/settings" Target="/word/settings.xml" Id="Ree48f821821f4c7e" /><Relationship Type="http://schemas.openxmlformats.org/officeDocument/2006/relationships/image" Target="/word/media/aec697fb-3b3d-45c0-bb7f-092d8b2c1ee3.png" Id="R646d0fb8d6284595" /></Relationships>
</file>