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5ac2d715f343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795f6bea8f4e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Nogueira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f28f1aed0e417c" /><Relationship Type="http://schemas.openxmlformats.org/officeDocument/2006/relationships/numbering" Target="/word/numbering.xml" Id="Rf46e9e5004854205" /><Relationship Type="http://schemas.openxmlformats.org/officeDocument/2006/relationships/settings" Target="/word/settings.xml" Id="R3934f7794dc54336" /><Relationship Type="http://schemas.openxmlformats.org/officeDocument/2006/relationships/image" Target="/word/media/bb91b17d-786d-4c2f-90ac-71bbe9828857.png" Id="R65795f6bea8f4e6c" /></Relationships>
</file>