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57074ee4cd48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7e1e266f6544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Ois do Bairro,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057741e2df4e2a" /><Relationship Type="http://schemas.openxmlformats.org/officeDocument/2006/relationships/numbering" Target="/word/numbering.xml" Id="R2792afacb5094e70" /><Relationship Type="http://schemas.openxmlformats.org/officeDocument/2006/relationships/settings" Target="/word/settings.xml" Id="Rc1ee2f5794c24894" /><Relationship Type="http://schemas.openxmlformats.org/officeDocument/2006/relationships/image" Target="/word/media/2899f7dc-8263-4d9a-ae96-648836964f17.png" Id="R327e1e266f6544b2" /></Relationships>
</file>