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e478466c1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b29194f4f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8f40edff84937" /><Relationship Type="http://schemas.openxmlformats.org/officeDocument/2006/relationships/numbering" Target="/word/numbering.xml" Id="Re67a6d9368c54391" /><Relationship Type="http://schemas.openxmlformats.org/officeDocument/2006/relationships/settings" Target="/word/settings.xml" Id="R31b589542ad945d1" /><Relationship Type="http://schemas.openxmlformats.org/officeDocument/2006/relationships/image" Target="/word/media/a4018b3e-6c5c-47ca-b685-3366fb914a94.png" Id="R831b29194f4f4dc4" /></Relationships>
</file>