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5f61ecaf0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c2d47d876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d'Aviz,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536c1872e49bd" /><Relationship Type="http://schemas.openxmlformats.org/officeDocument/2006/relationships/numbering" Target="/word/numbering.xml" Id="R6c05563af1cd438b" /><Relationship Type="http://schemas.openxmlformats.org/officeDocument/2006/relationships/settings" Target="/word/settings.xml" Id="Rdc6d23aad57249ef" /><Relationship Type="http://schemas.openxmlformats.org/officeDocument/2006/relationships/image" Target="/word/media/1a2b9436-c41f-464a-b298-b6f2c5caa935.png" Id="R0e1c2d47d8764845" /></Relationships>
</file>