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0ecfec55dd4f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3d6e5718ae44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Parceiros,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5b26f7f5c64e30" /><Relationship Type="http://schemas.openxmlformats.org/officeDocument/2006/relationships/numbering" Target="/word/numbering.xml" Id="R83961e1da7154aee" /><Relationship Type="http://schemas.openxmlformats.org/officeDocument/2006/relationships/settings" Target="/word/settings.xml" Id="Rc051a5c892a34fd4" /><Relationship Type="http://schemas.openxmlformats.org/officeDocument/2006/relationships/image" Target="/word/media/51a7c4c6-951e-4d52-b2c6-41156641bb55.png" Id="R373d6e5718ae44a9" /></Relationships>
</file>