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2daf8e3f0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77d31e3b5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fb5fb49e44d88" /><Relationship Type="http://schemas.openxmlformats.org/officeDocument/2006/relationships/numbering" Target="/word/numbering.xml" Id="Ra11ff65d75004199" /><Relationship Type="http://schemas.openxmlformats.org/officeDocument/2006/relationships/settings" Target="/word/settings.xml" Id="R1b125086e077407e" /><Relationship Type="http://schemas.openxmlformats.org/officeDocument/2006/relationships/image" Target="/word/media/ef7a39e7-cde8-4702-bd2f-a17756f9cfed.png" Id="Rd0577d31e3b5498e" /></Relationships>
</file>