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74ebb4c8f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7197d27a3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Parracheira,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2ce057fee4004" /><Relationship Type="http://schemas.openxmlformats.org/officeDocument/2006/relationships/numbering" Target="/word/numbering.xml" Id="Rd947c27add3e435e" /><Relationship Type="http://schemas.openxmlformats.org/officeDocument/2006/relationships/settings" Target="/word/settings.xml" Id="Rbe160c882f824eb1" /><Relationship Type="http://schemas.openxmlformats.org/officeDocument/2006/relationships/image" Target="/word/media/cfcd37d5-e7cf-443f-a13a-2a4a3f2253b0.png" Id="R6bb7197d27a347f8" /></Relationships>
</file>