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13d1a3ff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5e55dc69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Partilhas das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fdce09d5345dd" /><Relationship Type="http://schemas.openxmlformats.org/officeDocument/2006/relationships/numbering" Target="/word/numbering.xml" Id="R4b384696e36f4908" /><Relationship Type="http://schemas.openxmlformats.org/officeDocument/2006/relationships/settings" Target="/word/settings.xml" Id="R2b012a0839454b0e" /><Relationship Type="http://schemas.openxmlformats.org/officeDocument/2006/relationships/image" Target="/word/media/f1c722e0-92a8-43c9-8f40-2efbc5ad7b11.png" Id="R73ce5e55dc694847" /></Relationships>
</file>