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2b085334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9c8d0a7b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78ac9b0442f5" /><Relationship Type="http://schemas.openxmlformats.org/officeDocument/2006/relationships/numbering" Target="/word/numbering.xml" Id="R8fbd5d59f3a24664" /><Relationship Type="http://schemas.openxmlformats.org/officeDocument/2006/relationships/settings" Target="/word/settings.xml" Id="Rc9ea6c42483d4e02" /><Relationship Type="http://schemas.openxmlformats.org/officeDocument/2006/relationships/image" Target="/word/media/de0b3f7b-c62d-4bc8-9792-7b5215f4ca27.png" Id="Rfd099c8d0a7b4e8e" /></Relationships>
</file>