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f9aac1cd5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ac44b123e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f51641b2c4c64" /><Relationship Type="http://schemas.openxmlformats.org/officeDocument/2006/relationships/numbering" Target="/word/numbering.xml" Id="R6f06bac69b3a47c1" /><Relationship Type="http://schemas.openxmlformats.org/officeDocument/2006/relationships/settings" Target="/word/settings.xml" Id="Rb59a91e383cc4c84" /><Relationship Type="http://schemas.openxmlformats.org/officeDocument/2006/relationships/image" Target="/word/media/c59d9b48-f9fa-427c-b630-bac076dff0d2.png" Id="Rc39ac44b123e4e31" /></Relationships>
</file>