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492e28401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f8c2f10c5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Pelicanos,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6f54dada34556" /><Relationship Type="http://schemas.openxmlformats.org/officeDocument/2006/relationships/numbering" Target="/word/numbering.xml" Id="Rfe4e185496d9459a" /><Relationship Type="http://schemas.openxmlformats.org/officeDocument/2006/relationships/settings" Target="/word/settings.xml" Id="Rb70cb05478364a02" /><Relationship Type="http://schemas.openxmlformats.org/officeDocument/2006/relationships/image" Target="/word/media/3437be09-8c73-45ba-9911-db23b9d81d3e.png" Id="R494f8c2f10c543e4" /></Relationships>
</file>