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804546e51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e95f1bcba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Penalva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f358d40eb4b84" /><Relationship Type="http://schemas.openxmlformats.org/officeDocument/2006/relationships/numbering" Target="/word/numbering.xml" Id="Rf3b681236efd4760" /><Relationship Type="http://schemas.openxmlformats.org/officeDocument/2006/relationships/settings" Target="/word/settings.xml" Id="R0bd24d7bb37f4d0b" /><Relationship Type="http://schemas.openxmlformats.org/officeDocument/2006/relationships/image" Target="/word/media/3ee8dc7f-f75b-4b7e-8c47-f5e0be9df9ce.png" Id="R508e95f1bcba4f8d" /></Relationships>
</file>