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d0a99fac5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fd67357b7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Penedo da Arrifana,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a005e4b5d496c" /><Relationship Type="http://schemas.openxmlformats.org/officeDocument/2006/relationships/numbering" Target="/word/numbering.xml" Id="R8979cfa4f203457e" /><Relationship Type="http://schemas.openxmlformats.org/officeDocument/2006/relationships/settings" Target="/word/settings.xml" Id="Rfd2320c302df468d" /><Relationship Type="http://schemas.openxmlformats.org/officeDocument/2006/relationships/image" Target="/word/media/969887cc-23f2-479c-a716-a200d99dfa2d.png" Id="Ra5afd67357b74e56" /></Relationships>
</file>