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a5c070e74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57fc2b2cc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Penedos Belos,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52ee9981d4b61" /><Relationship Type="http://schemas.openxmlformats.org/officeDocument/2006/relationships/numbering" Target="/word/numbering.xml" Id="R7f52b185caae4015" /><Relationship Type="http://schemas.openxmlformats.org/officeDocument/2006/relationships/settings" Target="/word/settings.xml" Id="R56e0d08274b243ba" /><Relationship Type="http://schemas.openxmlformats.org/officeDocument/2006/relationships/image" Target="/word/media/5171379e-0fa0-493b-b6ff-4e63b636cc25.png" Id="Rafb57fc2b2cc4da5" /></Relationships>
</file>