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308a8a32c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f5d8b2b8f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815586a174572" /><Relationship Type="http://schemas.openxmlformats.org/officeDocument/2006/relationships/numbering" Target="/word/numbering.xml" Id="Rac065bfc490446f9" /><Relationship Type="http://schemas.openxmlformats.org/officeDocument/2006/relationships/settings" Target="/word/settings.xml" Id="R06cfbbdecd0140d9" /><Relationship Type="http://schemas.openxmlformats.org/officeDocument/2006/relationships/image" Target="/word/media/a9e1f13c-4b28-403b-8063-a7eceb573409.png" Id="Re18f5d8b2b8f4ae0" /></Relationships>
</file>