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b75408e06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7b7cc6ce2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Barreto,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f8fdd2a45455f" /><Relationship Type="http://schemas.openxmlformats.org/officeDocument/2006/relationships/numbering" Target="/word/numbering.xml" Id="Rab91a544c1c84cc5" /><Relationship Type="http://schemas.openxmlformats.org/officeDocument/2006/relationships/settings" Target="/word/settings.xml" Id="Rc0a11a5aaf2d4149" /><Relationship Type="http://schemas.openxmlformats.org/officeDocument/2006/relationships/image" Target="/word/media/aa9b1c33-0554-410f-87f0-1953361cdf6e.png" Id="R7dd7b7cc6ce24d48" /></Relationships>
</file>