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f92f7f07b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05f3e4312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Poisao,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ceb3cf46a4258" /><Relationship Type="http://schemas.openxmlformats.org/officeDocument/2006/relationships/numbering" Target="/word/numbering.xml" Id="R5af4aad036f44e25" /><Relationship Type="http://schemas.openxmlformats.org/officeDocument/2006/relationships/settings" Target="/word/settings.xml" Id="Re5bcf67b4c4a4c1d" /><Relationship Type="http://schemas.openxmlformats.org/officeDocument/2006/relationships/image" Target="/word/media/e49019ef-0437-40a2-a3b2-0bc816a89944.png" Id="R99f05f3e43124a7e" /></Relationships>
</file>