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26829cb19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305c7c47f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ecc8e76954aa4" /><Relationship Type="http://schemas.openxmlformats.org/officeDocument/2006/relationships/numbering" Target="/word/numbering.xml" Id="R7625fe6c6f8f4faf" /><Relationship Type="http://schemas.openxmlformats.org/officeDocument/2006/relationships/settings" Target="/word/settings.xml" Id="Rbb95a64517444960" /><Relationship Type="http://schemas.openxmlformats.org/officeDocument/2006/relationships/image" Target="/word/media/27b5de0c-c8d2-4c28-b6e0-d19f96f01c1c.png" Id="R1cf305c7c47f4a7d" /></Relationships>
</file>