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f62e82588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76f908cac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3c6e85b414b2b" /><Relationship Type="http://schemas.openxmlformats.org/officeDocument/2006/relationships/numbering" Target="/word/numbering.xml" Id="R8a0f2d61813f454c" /><Relationship Type="http://schemas.openxmlformats.org/officeDocument/2006/relationships/settings" Target="/word/settings.xml" Id="R9c98f16bbf8c48ae" /><Relationship Type="http://schemas.openxmlformats.org/officeDocument/2006/relationships/image" Target="/word/media/c8841046-def8-43a8-86a6-ca007082d964.png" Id="Rb2c76f908cac459a" /></Relationships>
</file>