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ea87528e4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cae5e38dc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Areal,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29c4a24044208" /><Relationship Type="http://schemas.openxmlformats.org/officeDocument/2006/relationships/numbering" Target="/word/numbering.xml" Id="R8fa0b2608ca74f40" /><Relationship Type="http://schemas.openxmlformats.org/officeDocument/2006/relationships/settings" Target="/word/settings.xml" Id="Rdc3aad920d6f423b" /><Relationship Type="http://schemas.openxmlformats.org/officeDocument/2006/relationships/image" Target="/word/media/4ccdaa4c-d039-4c20-bc4e-d1b584975420.png" Id="Rfdbcae5e38dc40eb" /></Relationships>
</file>