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0d1a7c8fb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b7ec97f5b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Ponto Carro,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85c15df3e4ffb" /><Relationship Type="http://schemas.openxmlformats.org/officeDocument/2006/relationships/numbering" Target="/word/numbering.xml" Id="R4d25223b7c62445d" /><Relationship Type="http://schemas.openxmlformats.org/officeDocument/2006/relationships/settings" Target="/word/settings.xml" Id="R3003d4626e3d46c5" /><Relationship Type="http://schemas.openxmlformats.org/officeDocument/2006/relationships/image" Target="/word/media/f49da3d6-659b-488e-b846-5a38e32c50d0.png" Id="R605b7ec97f5b4397" /></Relationships>
</file>