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208d2c01e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253a1a80e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3979f302a46f2" /><Relationship Type="http://schemas.openxmlformats.org/officeDocument/2006/relationships/numbering" Target="/word/numbering.xml" Id="R7473d049fbe049f6" /><Relationship Type="http://schemas.openxmlformats.org/officeDocument/2006/relationships/settings" Target="/word/settings.xml" Id="R2e897f5a8b3f443c" /><Relationship Type="http://schemas.openxmlformats.org/officeDocument/2006/relationships/image" Target="/word/media/c29a2f9c-b7f1-426d-b49a-b8419b8321d4.png" Id="R74a253a1a80e404d" /></Relationships>
</file>