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01f1657c8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7b3afa5ce1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do Pereiro,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52844c50f4248" /><Relationship Type="http://schemas.openxmlformats.org/officeDocument/2006/relationships/numbering" Target="/word/numbering.xml" Id="R6e17f6f21954454e" /><Relationship Type="http://schemas.openxmlformats.org/officeDocument/2006/relationships/settings" Target="/word/settings.xml" Id="R388baf8af6354c37" /><Relationship Type="http://schemas.openxmlformats.org/officeDocument/2006/relationships/image" Target="/word/media/5e3c180e-e6b4-4ff8-a8ed-9b6ef8c40be4.png" Id="Rad7b3afa5ce14db5" /></Relationships>
</file>