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a26a5a6ff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f78fda750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Porteladia,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ae12c4dd34ea1" /><Relationship Type="http://schemas.openxmlformats.org/officeDocument/2006/relationships/numbering" Target="/word/numbering.xml" Id="Rec5bcc1d95e54bec" /><Relationship Type="http://schemas.openxmlformats.org/officeDocument/2006/relationships/settings" Target="/word/settings.xml" Id="Rc6d855eb9d4c4351" /><Relationship Type="http://schemas.openxmlformats.org/officeDocument/2006/relationships/image" Target="/word/media/eb700712-9d68-45e9-8dd9-4fa669587449.png" Id="Rfebf78fda7504f4f" /></Relationships>
</file>