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69614beb5c4d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6f5d735b984f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Porto Liceia,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37d41bfb4f40d5" /><Relationship Type="http://schemas.openxmlformats.org/officeDocument/2006/relationships/numbering" Target="/word/numbering.xml" Id="R89ed273585834013" /><Relationship Type="http://schemas.openxmlformats.org/officeDocument/2006/relationships/settings" Target="/word/settings.xml" Id="Rdb4745f7635a4965" /><Relationship Type="http://schemas.openxmlformats.org/officeDocument/2006/relationships/image" Target="/word/media/de73feb5-4580-45df-9db2-a02f0c586951.png" Id="Rc66f5d735b984fd8" /></Relationships>
</file>