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7aa3fc2c1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ce3e091acc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Porto Salvo,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37aa344f95444f" /><Relationship Type="http://schemas.openxmlformats.org/officeDocument/2006/relationships/numbering" Target="/word/numbering.xml" Id="R28afa43cd13f4fb8" /><Relationship Type="http://schemas.openxmlformats.org/officeDocument/2006/relationships/settings" Target="/word/settings.xml" Id="Rb438814e0f8f4357" /><Relationship Type="http://schemas.openxmlformats.org/officeDocument/2006/relationships/image" Target="/word/media/c28b9042-1088-49e9-ab89-d41c699b7078.png" Id="R20ce3e091acc43a2" /></Relationships>
</file>