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76a695ab8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2cfcdf663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fbabf298d4810" /><Relationship Type="http://schemas.openxmlformats.org/officeDocument/2006/relationships/numbering" Target="/word/numbering.xml" Id="R651e1b96a7cb4615" /><Relationship Type="http://schemas.openxmlformats.org/officeDocument/2006/relationships/settings" Target="/word/settings.xml" Id="Rac433407267e47e6" /><Relationship Type="http://schemas.openxmlformats.org/officeDocument/2006/relationships/image" Target="/word/media/1f91cc80-84d4-46a4-a8ed-655732fb6959.png" Id="R3372cfcdf6634adf" /></Relationships>
</file>