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96f1d6291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2e556b2f1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Pousos,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f4c185dcc416d" /><Relationship Type="http://schemas.openxmlformats.org/officeDocument/2006/relationships/numbering" Target="/word/numbering.xml" Id="R697e0dbfa5884ac7" /><Relationship Type="http://schemas.openxmlformats.org/officeDocument/2006/relationships/settings" Target="/word/settings.xml" Id="Re1e5f5976ad54600" /><Relationship Type="http://schemas.openxmlformats.org/officeDocument/2006/relationships/image" Target="/word/media/d500e686-528e-4a7a-b8d6-8b5661d9e5db.png" Id="Rf412e556b2f1402b" /></Relationships>
</file>